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42" w:rsidRDefault="00FF65C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September 10</w:t>
      </w:r>
      <w:r w:rsidRPr="00FF65C5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>, 2018</w:t>
      </w:r>
    </w:p>
    <w:p w:rsidR="00FF65C5" w:rsidRDefault="00FF65C5">
      <w:pPr>
        <w:rPr>
          <w:rFonts w:ascii="Arial" w:hAnsi="Arial" w:cs="Arial"/>
          <w:sz w:val="32"/>
          <w:szCs w:val="32"/>
        </w:rPr>
      </w:pPr>
    </w:p>
    <w:p w:rsidR="00FF65C5" w:rsidRDefault="00FF65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Nena:</w:t>
      </w:r>
    </w:p>
    <w:p w:rsidR="00FF65C5" w:rsidRDefault="00B53357" w:rsidP="00FF65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r</w:t>
      </w:r>
      <w:bookmarkStart w:id="0" w:name="_GoBack"/>
      <w:bookmarkEnd w:id="0"/>
      <w:r w:rsidR="00FF65C5" w:rsidRPr="00FF65C5">
        <w:rPr>
          <w:rFonts w:ascii="Arial" w:hAnsi="Arial" w:cs="Arial"/>
          <w:sz w:val="24"/>
          <w:szCs w:val="24"/>
        </w:rPr>
        <w:t>eported what was brought up at the Ops Meeting</w:t>
      </w:r>
      <w:r w:rsidR="00FF65C5">
        <w:rPr>
          <w:rFonts w:ascii="Arial" w:hAnsi="Arial" w:cs="Arial"/>
          <w:sz w:val="24"/>
          <w:szCs w:val="24"/>
        </w:rPr>
        <w:t>:</w:t>
      </w:r>
    </w:p>
    <w:p w:rsidR="00FF65C5" w:rsidRDefault="00FF65C5" w:rsidP="00FF65C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Cassandra Hayden is the new AES ESH Coordinator.</w:t>
      </w:r>
    </w:p>
    <w:p w:rsidR="00B6680A" w:rsidRDefault="00FF65C5" w:rsidP="00FF65C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MCR has a new template for downtime that will include estim</w:t>
      </w:r>
      <w:r w:rsidR="00B6680A">
        <w:rPr>
          <w:rFonts w:ascii="Arial" w:hAnsi="Arial" w:cs="Arial"/>
          <w:sz w:val="24"/>
          <w:szCs w:val="24"/>
        </w:rPr>
        <w:t xml:space="preserve">ated time of shutter enable and next time of update in an </w:t>
      </w:r>
      <w:proofErr w:type="spellStart"/>
      <w:r w:rsidR="00B6680A">
        <w:rPr>
          <w:rFonts w:ascii="Arial" w:hAnsi="Arial" w:cs="Arial"/>
          <w:sz w:val="24"/>
          <w:szCs w:val="24"/>
        </w:rPr>
        <w:t>Xray</w:t>
      </w:r>
      <w:proofErr w:type="spellEnd"/>
      <w:r w:rsidR="00B6680A">
        <w:rPr>
          <w:rFonts w:ascii="Arial" w:hAnsi="Arial" w:cs="Arial"/>
          <w:sz w:val="24"/>
          <w:szCs w:val="24"/>
        </w:rPr>
        <w:t xml:space="preserve"> Ops email.</w:t>
      </w:r>
    </w:p>
    <w:p w:rsidR="00B6680A" w:rsidRDefault="00B6680A" w:rsidP="00B6680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Elroy Chang discussed the two 911 calls that were reported last week: one personal illness and one personal injury.</w:t>
      </w:r>
    </w:p>
    <w:p w:rsidR="00B6680A" w:rsidRPr="00B6680A" w:rsidRDefault="00B6680A" w:rsidP="00B6680A">
      <w:pPr>
        <w:rPr>
          <w:rFonts w:ascii="Arial" w:hAnsi="Arial" w:cs="Arial"/>
          <w:sz w:val="24"/>
          <w:szCs w:val="24"/>
        </w:rPr>
      </w:pPr>
      <w:r w:rsidRPr="00B6680A">
        <w:rPr>
          <w:rFonts w:ascii="Arial" w:hAnsi="Arial" w:cs="Arial"/>
          <w:sz w:val="24"/>
          <w:szCs w:val="24"/>
        </w:rPr>
        <w:t>Bruce:</w:t>
      </w:r>
    </w:p>
    <w:p w:rsidR="00FF65C5" w:rsidRDefault="00B6680A" w:rsidP="00B668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Performance appraisals are now open for completion and need to be submitted within one month.</w:t>
      </w:r>
    </w:p>
    <w:p w:rsidR="00B6680A" w:rsidRDefault="00B6680A" w:rsidP="00B668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fiscal end of year deadlines, all effort through the end of September must be submitted before Friday, September 14</w:t>
      </w:r>
      <w:r w:rsidRPr="00B6680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15:00.</w:t>
      </w:r>
    </w:p>
    <w:p w:rsidR="00B6680A" w:rsidRDefault="00B6680A" w:rsidP="00B668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Shane will be on travel next week at Los Alamos for explosives handling training.</w:t>
      </w:r>
    </w:p>
    <w:p w:rsidR="00B6680A" w:rsidRDefault="00B6680A" w:rsidP="00B668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Dean:</w:t>
      </w:r>
    </w:p>
    <w:p w:rsidR="00B6680A" w:rsidRDefault="00B6680A" w:rsidP="00B668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is working on scheduling routine radiation surveys for the remaining beamlines for the rest of the year.</w:t>
      </w:r>
    </w:p>
    <w:p w:rsidR="00B6680A" w:rsidRDefault="00B6680A" w:rsidP="00B6680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and Wendy have completed QEW walkthroughs for sectors 3-8 beamlines and labs for the 2018-3 shutdown. The scanned sheets are in the UES shared folder.</w:t>
      </w:r>
    </w:p>
    <w:p w:rsidR="00B6680A" w:rsidRDefault="00B6680A" w:rsidP="00B668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Lisa:</w:t>
      </w:r>
    </w:p>
    <w:p w:rsidR="00B6680A" w:rsidRDefault="00B6680A" w:rsidP="00B6680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Bruno and she have completed QEW walkthroughs for sectors 13-15 beamlines and labs for the 2018-3 shutdown.</w:t>
      </w:r>
    </w:p>
    <w:p w:rsidR="00B6680A" w:rsidRDefault="00B6680A" w:rsidP="00B668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Wendy:</w:t>
      </w:r>
    </w:p>
    <w:p w:rsidR="00B6680A" w:rsidRDefault="00B6680A" w:rsidP="00B6680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is now all moved into the 431 C001 office except for her computer and telephone.</w:t>
      </w:r>
    </w:p>
    <w:p w:rsidR="00B6680A" w:rsidRDefault="00B6680A" w:rsidP="00B668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Clay:</w:t>
      </w:r>
    </w:p>
    <w:p w:rsidR="00002420" w:rsidRDefault="00002420" w:rsidP="00B6680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reported that a project going on at sector 7 did not have a thorough review by the required committees and that it conflicts logistically with a project going on at sector 6. This conflict shows a lack of communication between beamline staff and the floor coordinators and lack of proper project planning. Bruce will bring this issue up to George Srajer.</w:t>
      </w:r>
    </w:p>
    <w:p w:rsidR="00B6680A" w:rsidRDefault="00002420" w:rsidP="000024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Bruno:</w:t>
      </w:r>
      <w:r w:rsidRPr="00002420">
        <w:rPr>
          <w:rFonts w:ascii="Arial" w:hAnsi="Arial" w:cs="Arial"/>
          <w:sz w:val="24"/>
          <w:szCs w:val="24"/>
        </w:rPr>
        <w:t xml:space="preserve"> </w:t>
      </w:r>
    </w:p>
    <w:p w:rsidR="00002420" w:rsidRDefault="00002420" w:rsidP="000024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Installation of the new ODH monitor in the 431/432 truck lock has been installed. Six more of these new ODH monitors will be installed across the floor eventually.</w:t>
      </w:r>
    </w:p>
    <w:p w:rsidR="00002420" w:rsidRDefault="00002420" w:rsidP="000024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will show John Mazzio how to calibrate monitors.</w:t>
      </w:r>
    </w:p>
    <w:p w:rsidR="00002420" w:rsidRPr="00002420" w:rsidRDefault="00B53357" w:rsidP="0000242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reported that there is a new QEW cord and plug qualification that is below the QEW 1 level.</w:t>
      </w:r>
    </w:p>
    <w:p w:rsidR="00B6680A" w:rsidRPr="00B6680A" w:rsidRDefault="00B6680A" w:rsidP="00B6680A">
      <w:pPr>
        <w:rPr>
          <w:rFonts w:ascii="Arial" w:hAnsi="Arial" w:cs="Arial"/>
          <w:sz w:val="24"/>
          <w:szCs w:val="24"/>
        </w:rPr>
      </w:pPr>
    </w:p>
    <w:sectPr w:rsidR="00B6680A" w:rsidRPr="00B6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2135D"/>
    <w:multiLevelType w:val="hybridMultilevel"/>
    <w:tmpl w:val="17CC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852D7"/>
    <w:multiLevelType w:val="hybridMultilevel"/>
    <w:tmpl w:val="EDA2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265A4"/>
    <w:multiLevelType w:val="hybridMultilevel"/>
    <w:tmpl w:val="3CC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C5"/>
    <w:rsid w:val="00002420"/>
    <w:rsid w:val="00B53357"/>
    <w:rsid w:val="00B6680A"/>
    <w:rsid w:val="00E42A42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37B3"/>
  <w15:chartTrackingRefBased/>
  <w15:docId w15:val="{17C05C12-CBB3-408C-A100-EAA7EDC2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Berkland, Lisa Marie</dc:creator>
  <cp:keywords/>
  <dc:description/>
  <cp:lastModifiedBy>Berkland, Lisa Marie</cp:lastModifiedBy>
  <cp:revision>2</cp:revision>
  <dcterms:created xsi:type="dcterms:W3CDTF">2018-09-10T19:57:00Z</dcterms:created>
  <dcterms:modified xsi:type="dcterms:W3CDTF">2018-09-11T13:25:00Z</dcterms:modified>
</cp:coreProperties>
</file>